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DE" w:rsidRDefault="00010CDE" w:rsidP="00F11442">
      <w:pPr>
        <w:spacing w:line="0" w:lineRule="atLeast"/>
        <w:rPr>
          <w:rFonts w:ascii="楷体_GB2312" w:eastAsia="楷体_GB2312" w:hAnsi="华文仿宋"/>
          <w:color w:val="000000"/>
          <w:sz w:val="24"/>
        </w:rPr>
      </w:pPr>
      <w:bookmarkStart w:id="0" w:name="_GoBack"/>
      <w:bookmarkEnd w:id="0"/>
    </w:p>
    <w:p w:rsidR="00010CDE" w:rsidRPr="00D84EF7" w:rsidRDefault="00010CDE" w:rsidP="00010CDE">
      <w:pPr>
        <w:jc w:val="center"/>
        <w:rPr>
          <w:rFonts w:ascii="黑体" w:eastAsia="黑体" w:hAnsi="黑体"/>
          <w:b/>
          <w:sz w:val="44"/>
          <w:szCs w:val="44"/>
        </w:rPr>
      </w:pPr>
      <w:r w:rsidRPr="00D84EF7">
        <w:rPr>
          <w:rFonts w:ascii="黑体" w:eastAsia="黑体" w:hAnsi="黑体" w:hint="eastAsia"/>
          <w:b/>
          <w:sz w:val="44"/>
          <w:szCs w:val="44"/>
        </w:rPr>
        <w:t>供应商廉洁自律承诺书</w:t>
      </w:r>
    </w:p>
    <w:p w:rsidR="00010CDE" w:rsidRPr="00A52E40" w:rsidRDefault="00A7130C" w:rsidP="00010CDE">
      <w:pPr>
        <w:spacing w:line="276" w:lineRule="auto"/>
        <w:rPr>
          <w:b/>
          <w:sz w:val="32"/>
          <w:szCs w:val="32"/>
        </w:rPr>
      </w:pPr>
      <w:r>
        <w:rPr>
          <w:rFonts w:hint="eastAsia"/>
          <w:b/>
          <w:sz w:val="28"/>
          <w:szCs w:val="32"/>
        </w:rPr>
        <w:t>广东豪美精密制造有限公司</w:t>
      </w:r>
      <w:r w:rsidR="00010CDE" w:rsidRPr="00A52E40">
        <w:rPr>
          <w:b/>
          <w:sz w:val="28"/>
          <w:szCs w:val="32"/>
        </w:rPr>
        <w:t>：</w:t>
      </w:r>
    </w:p>
    <w:p w:rsidR="00010CDE" w:rsidRPr="00767360" w:rsidRDefault="00010CDE" w:rsidP="00010CDE">
      <w:pPr>
        <w:spacing w:line="320" w:lineRule="exact"/>
        <w:ind w:firstLineChars="200" w:firstLine="480"/>
        <w:rPr>
          <w:rFonts w:ascii="宋体" w:hAnsi="宋体"/>
          <w:sz w:val="24"/>
        </w:rPr>
      </w:pPr>
      <w:r w:rsidRPr="00767360">
        <w:rPr>
          <w:rFonts w:ascii="宋体" w:hAnsi="宋体"/>
          <w:sz w:val="24"/>
        </w:rPr>
        <w:t>本公司</w:t>
      </w:r>
      <w:r w:rsidRPr="00767360">
        <w:rPr>
          <w:rFonts w:ascii="宋体" w:hAnsi="宋体" w:hint="eastAsia"/>
          <w:sz w:val="24"/>
        </w:rPr>
        <w:t>自愿与</w:t>
      </w:r>
      <w:r w:rsidR="00A7130C" w:rsidRPr="00A7130C">
        <w:rPr>
          <w:rFonts w:ascii="宋体" w:hAnsi="宋体" w:hint="eastAsia"/>
          <w:sz w:val="24"/>
        </w:rPr>
        <w:t>广东豪美精密制造有限公司</w:t>
      </w:r>
      <w:r w:rsidRPr="00767360">
        <w:rPr>
          <w:rFonts w:ascii="宋体" w:hAnsi="宋体"/>
          <w:sz w:val="24"/>
        </w:rPr>
        <w:t>（以下简称</w:t>
      </w:r>
      <w:r w:rsidRPr="00767360">
        <w:rPr>
          <w:rFonts w:ascii="宋体" w:hAnsi="宋体" w:hint="eastAsia"/>
          <w:sz w:val="24"/>
        </w:rPr>
        <w:t>“</w:t>
      </w:r>
      <w:r w:rsidRPr="00767360">
        <w:rPr>
          <w:rFonts w:ascii="宋体" w:hAnsi="宋体"/>
          <w:sz w:val="24"/>
        </w:rPr>
        <w:t>贵公司</w:t>
      </w:r>
      <w:r w:rsidRPr="00767360">
        <w:rPr>
          <w:rFonts w:ascii="宋体" w:hAnsi="宋体" w:hint="eastAsia"/>
          <w:sz w:val="24"/>
        </w:rPr>
        <w:t>”</w:t>
      </w:r>
      <w:r w:rsidRPr="00767360">
        <w:rPr>
          <w:rFonts w:ascii="宋体" w:hAnsi="宋体"/>
          <w:sz w:val="24"/>
        </w:rPr>
        <w:t>）长久合作，互惠</w:t>
      </w:r>
      <w:r w:rsidRPr="00767360">
        <w:rPr>
          <w:rFonts w:ascii="宋体" w:hAnsi="宋体" w:hint="eastAsia"/>
          <w:sz w:val="24"/>
        </w:rPr>
        <w:t>共赢，</w:t>
      </w:r>
      <w:r w:rsidRPr="00767360">
        <w:rPr>
          <w:rFonts w:ascii="宋体" w:hAnsi="宋体"/>
          <w:sz w:val="24"/>
        </w:rPr>
        <w:t>确保</w:t>
      </w:r>
      <w:r w:rsidRPr="00767360">
        <w:rPr>
          <w:rFonts w:ascii="宋体" w:hAnsi="宋体" w:hint="eastAsia"/>
          <w:sz w:val="24"/>
        </w:rPr>
        <w:t>业务往来过程中（包括谈判、招标、签约、履约等）</w:t>
      </w:r>
      <w:r w:rsidRPr="00767360">
        <w:rPr>
          <w:rFonts w:ascii="宋体" w:hAnsi="宋体"/>
          <w:sz w:val="24"/>
        </w:rPr>
        <w:t>的规范与廉洁，从源头上预防和遏制违法违纪问题的发生</w:t>
      </w:r>
      <w:r w:rsidRPr="00767360">
        <w:rPr>
          <w:rFonts w:ascii="宋体" w:hAnsi="宋体" w:hint="eastAsia"/>
          <w:sz w:val="24"/>
        </w:rPr>
        <w:t>，构建公平、公开、公正、透明的商业环</w:t>
      </w:r>
      <w:r w:rsidR="00A7130C">
        <w:rPr>
          <w:rFonts w:ascii="宋体" w:hAnsi="宋体" w:hint="eastAsia"/>
          <w:sz w:val="24"/>
        </w:rPr>
        <w:t>境，反对商业贿赂、回扣，净化社会风气。根据《中华人民共和国民法典</w:t>
      </w:r>
      <w:r w:rsidRPr="00767360">
        <w:rPr>
          <w:rFonts w:ascii="宋体" w:hAnsi="宋体" w:hint="eastAsia"/>
          <w:sz w:val="24"/>
        </w:rPr>
        <w:t>》、《民法总则》等相关法律法规，</w:t>
      </w:r>
      <w:r w:rsidRPr="00767360">
        <w:rPr>
          <w:rFonts w:ascii="宋体" w:hAnsi="宋体"/>
          <w:sz w:val="24"/>
        </w:rPr>
        <w:t>特作以下承诺：</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第一条 在业务往来中，严格遵守国家有关的法律法规和廉洁从业规定，坚持公平、公开、公正、诚实信用的原则，决不损害国家和贵公司利益，包括但不限于：</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（一）</w:t>
      </w:r>
      <w:r w:rsidRPr="00767360">
        <w:rPr>
          <w:rFonts w:ascii="宋体" w:hAnsi="宋体"/>
          <w:sz w:val="24"/>
        </w:rPr>
        <w:t>本公司</w:t>
      </w:r>
      <w:r w:rsidRPr="00767360">
        <w:rPr>
          <w:rFonts w:ascii="宋体" w:hAnsi="宋体" w:hint="eastAsia"/>
          <w:sz w:val="24"/>
        </w:rPr>
        <w:t>（含公司工作人员，下同）决不向</w:t>
      </w:r>
      <w:r w:rsidRPr="00767360">
        <w:rPr>
          <w:rFonts w:ascii="宋体" w:hAnsi="宋体"/>
          <w:sz w:val="24"/>
        </w:rPr>
        <w:t>贵公司</w:t>
      </w:r>
      <w:r w:rsidRPr="00767360">
        <w:rPr>
          <w:rFonts w:ascii="宋体" w:hAnsi="宋体" w:hint="eastAsia"/>
          <w:sz w:val="24"/>
        </w:rPr>
        <w:t>工作人员（含工作人员的配偶、子女及亲属，下同）馈赠礼品（包括但不限于现金、有价证券、支付凭证及贵重物品等）。</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（二）</w:t>
      </w:r>
      <w:r w:rsidRPr="00767360">
        <w:rPr>
          <w:rFonts w:ascii="宋体" w:hAnsi="宋体"/>
          <w:sz w:val="24"/>
        </w:rPr>
        <w:t>本公司</w:t>
      </w:r>
      <w:r w:rsidRPr="00767360">
        <w:rPr>
          <w:rFonts w:ascii="宋体" w:hAnsi="宋体" w:hint="eastAsia"/>
          <w:sz w:val="24"/>
        </w:rPr>
        <w:t>决不向</w:t>
      </w:r>
      <w:r w:rsidRPr="00767360">
        <w:rPr>
          <w:rFonts w:ascii="宋体" w:hAnsi="宋体"/>
          <w:sz w:val="24"/>
        </w:rPr>
        <w:t>贵公司</w:t>
      </w:r>
      <w:r w:rsidRPr="00767360">
        <w:rPr>
          <w:rFonts w:ascii="宋体" w:hAnsi="宋体" w:hint="eastAsia"/>
          <w:sz w:val="24"/>
        </w:rPr>
        <w:t>工作人员提供宴请、联谊活动、度假、旅游，以及到营业性娱乐场所（包括但不限于营业性的歌厅、舞厅、卡拉OK 厅、夜总会、桑拿、按摩和高尔夫球等）消费。</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（三）</w:t>
      </w:r>
      <w:r w:rsidRPr="00767360">
        <w:rPr>
          <w:rFonts w:ascii="宋体" w:hAnsi="宋体"/>
          <w:sz w:val="24"/>
        </w:rPr>
        <w:t>本公司</w:t>
      </w:r>
      <w:r w:rsidRPr="00767360">
        <w:rPr>
          <w:rFonts w:ascii="宋体" w:hAnsi="宋体" w:hint="eastAsia"/>
          <w:sz w:val="24"/>
        </w:rPr>
        <w:t>决不为</w:t>
      </w:r>
      <w:r w:rsidRPr="00767360">
        <w:rPr>
          <w:rFonts w:ascii="宋体" w:hAnsi="宋体"/>
          <w:sz w:val="24"/>
        </w:rPr>
        <w:t>贵公司</w:t>
      </w:r>
      <w:r w:rsidRPr="00767360">
        <w:rPr>
          <w:rFonts w:ascii="宋体" w:hAnsi="宋体" w:hint="eastAsia"/>
          <w:sz w:val="24"/>
        </w:rPr>
        <w:t>工作人员安排工作，以及支付应由其个人自付的各种费用（包括但不限于住宅装修、婚丧嫁娶、旅游、度假、食宿、购物、学费、子女出国留学等）。</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（四）本公司决不与其他竞卖人相互串标，不采取弄虚作假等任何排挤其他竞卖人参与公平竞争和损害贵公司利益的行为。</w:t>
      </w:r>
    </w:p>
    <w:p w:rsidR="00010CDE" w:rsidRPr="00767360" w:rsidRDefault="00010CDE" w:rsidP="00010CDE">
      <w:pPr>
        <w:spacing w:line="320" w:lineRule="exact"/>
        <w:ind w:firstLineChars="200" w:firstLine="480"/>
        <w:rPr>
          <w:rFonts w:ascii="宋体" w:hAnsi="宋体"/>
          <w:sz w:val="24"/>
        </w:rPr>
      </w:pPr>
      <w:r>
        <w:rPr>
          <w:rFonts w:ascii="宋体" w:hAnsi="宋体"/>
          <w:noProof/>
          <w:sz w:val="24"/>
        </w:rPr>
        <w:drawing>
          <wp:anchor distT="0" distB="0" distL="114300" distR="114300" simplePos="0" relativeHeight="251663360" behindDoc="0" locked="0" layoutInCell="1" allowOverlap="1">
            <wp:simplePos x="0" y="0"/>
            <wp:positionH relativeFrom="column">
              <wp:posOffset>4717415</wp:posOffset>
            </wp:positionH>
            <wp:positionV relativeFrom="paragraph">
              <wp:posOffset>199390</wp:posOffset>
            </wp:positionV>
            <wp:extent cx="1058545" cy="1058545"/>
            <wp:effectExtent l="19050" t="0" r="8255"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srcRect/>
                    <a:stretch>
                      <a:fillRect/>
                    </a:stretch>
                  </pic:blipFill>
                  <pic:spPr bwMode="auto">
                    <a:xfrm>
                      <a:off x="0" y="0"/>
                      <a:ext cx="1058545" cy="1058545"/>
                    </a:xfrm>
                    <a:prstGeom prst="rect">
                      <a:avLst/>
                    </a:prstGeom>
                    <a:noFill/>
                  </pic:spPr>
                </pic:pic>
              </a:graphicData>
            </a:graphic>
          </wp:anchor>
        </w:drawing>
      </w:r>
      <w:r w:rsidRPr="00767360">
        <w:rPr>
          <w:rFonts w:ascii="宋体" w:hAnsi="宋体" w:hint="eastAsia"/>
          <w:sz w:val="24"/>
        </w:rPr>
        <w:t xml:space="preserve">第二条 </w:t>
      </w:r>
      <w:r w:rsidRPr="00767360">
        <w:rPr>
          <w:rFonts w:ascii="宋体" w:hAnsi="宋体"/>
          <w:sz w:val="24"/>
        </w:rPr>
        <w:t>本公司发现贵公司</w:t>
      </w:r>
      <w:r w:rsidRPr="00767360">
        <w:rPr>
          <w:rFonts w:ascii="宋体" w:hAnsi="宋体" w:hint="eastAsia"/>
          <w:sz w:val="24"/>
        </w:rPr>
        <w:t>工作人员</w:t>
      </w:r>
      <w:r w:rsidRPr="00767360">
        <w:rPr>
          <w:rFonts w:ascii="宋体" w:hAnsi="宋体"/>
          <w:sz w:val="24"/>
        </w:rPr>
        <w:t>有违反本</w:t>
      </w:r>
      <w:r w:rsidRPr="00767360">
        <w:rPr>
          <w:rFonts w:ascii="宋体" w:hAnsi="宋体" w:hint="eastAsia"/>
          <w:sz w:val="24"/>
        </w:rPr>
        <w:t>承诺书</w:t>
      </w:r>
      <w:r w:rsidRPr="00767360">
        <w:rPr>
          <w:rFonts w:ascii="宋体" w:hAnsi="宋体"/>
          <w:sz w:val="24"/>
        </w:rPr>
        <w:t>行为倾向的，</w:t>
      </w:r>
      <w:r w:rsidRPr="00767360">
        <w:rPr>
          <w:rFonts w:ascii="宋体" w:hAnsi="宋体" w:hint="eastAsia"/>
          <w:sz w:val="24"/>
        </w:rPr>
        <w:t>应</w:t>
      </w:r>
      <w:r w:rsidRPr="00767360">
        <w:rPr>
          <w:rFonts w:ascii="宋体" w:hAnsi="宋体"/>
          <w:sz w:val="24"/>
        </w:rPr>
        <w:t>及时提醒纠正</w:t>
      </w:r>
      <w:r w:rsidRPr="00767360">
        <w:rPr>
          <w:rFonts w:ascii="宋体" w:hAnsi="宋体" w:hint="eastAsia"/>
          <w:sz w:val="24"/>
        </w:rPr>
        <w:t>并向</w:t>
      </w:r>
      <w:r w:rsidRPr="00767360">
        <w:rPr>
          <w:rFonts w:ascii="宋体" w:hAnsi="宋体"/>
          <w:sz w:val="24"/>
        </w:rPr>
        <w:t>贵公司</w:t>
      </w:r>
      <w:r w:rsidRPr="00767360">
        <w:rPr>
          <w:rFonts w:ascii="宋体" w:hAnsi="宋体" w:hint="eastAsia"/>
          <w:sz w:val="24"/>
        </w:rPr>
        <w:t>审计监察部门举报。举报渠道：</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（一）手机号码：13500262222；</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（二）微信：</w:t>
      </w:r>
      <w:r w:rsidRPr="00767360">
        <w:rPr>
          <w:rFonts w:ascii="宋体" w:hAnsi="宋体"/>
          <w:sz w:val="24"/>
        </w:rPr>
        <w:t>HM_13500262222</w:t>
      </w:r>
      <w:r w:rsidRPr="00767360">
        <w:rPr>
          <w:rFonts w:ascii="宋体" w:hAnsi="宋体" w:hint="eastAsia"/>
          <w:b/>
          <w:sz w:val="24"/>
        </w:rPr>
        <w:t>（二维码见右方）</w:t>
      </w:r>
      <w:r w:rsidRPr="00767360">
        <w:rPr>
          <w:rFonts w:ascii="宋体" w:hAnsi="宋体"/>
          <w:sz w:val="24"/>
        </w:rPr>
        <w:t>；</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（三）电子邮箱：</w:t>
      </w:r>
      <w:r w:rsidRPr="00767360">
        <w:rPr>
          <w:rFonts w:ascii="宋体" w:hAnsi="宋体"/>
          <w:sz w:val="24"/>
        </w:rPr>
        <w:t>2190474868@</w:t>
      </w:r>
      <w:r w:rsidRPr="00767360">
        <w:rPr>
          <w:rFonts w:ascii="宋体" w:hAnsi="宋体" w:hint="eastAsia"/>
          <w:sz w:val="24"/>
        </w:rPr>
        <w:t xml:space="preserve">qq.com </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（四）QQ号码：2190474868(QQ名：HM-审计监察)</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第三条 如发现本公司违反承诺，经贵公司审计监察部门调查、认定后，按照下列规定进行处罚。</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（一）同意按照违规项目合同总金额的5%支付罚金（本罚金与项目合同约定的违约金不相冲突、同时计算）。贵公司有权单方终止违规项目合同合作，且本公司须赔偿贵公司由此造成的一切损失。</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（二）在与本公司合作过程中，贵公司相关工作人员有违反本承诺书之行为</w:t>
      </w:r>
      <w:r w:rsidRPr="00767360">
        <w:rPr>
          <w:rFonts w:ascii="宋体" w:hAnsi="宋体"/>
          <w:sz w:val="24"/>
        </w:rPr>
        <w:t>的，</w:t>
      </w:r>
      <w:r w:rsidRPr="00767360">
        <w:rPr>
          <w:rFonts w:ascii="宋体" w:hAnsi="宋体" w:hint="eastAsia"/>
          <w:sz w:val="24"/>
        </w:rPr>
        <w:t>同意将本公司列入贵公司供应商黑名单，一定期间内或永远</w:t>
      </w:r>
      <w:r w:rsidRPr="00767360">
        <w:rPr>
          <w:rFonts w:ascii="宋体" w:hAnsi="宋体"/>
          <w:sz w:val="24"/>
        </w:rPr>
        <w:t>丧失</w:t>
      </w:r>
      <w:r w:rsidRPr="00767360">
        <w:rPr>
          <w:rFonts w:ascii="宋体" w:hAnsi="宋体" w:hint="eastAsia"/>
          <w:sz w:val="24"/>
        </w:rPr>
        <w:t>贵公司供应商</w:t>
      </w:r>
      <w:r w:rsidRPr="00767360">
        <w:rPr>
          <w:rFonts w:ascii="宋体" w:hAnsi="宋体"/>
          <w:sz w:val="24"/>
        </w:rPr>
        <w:t xml:space="preserve">资格。 </w:t>
      </w:r>
    </w:p>
    <w:p w:rsidR="00010CDE" w:rsidRPr="00767360" w:rsidRDefault="00010CDE" w:rsidP="00010CDE">
      <w:pPr>
        <w:spacing w:line="320" w:lineRule="exact"/>
        <w:ind w:firstLineChars="200" w:firstLine="480"/>
        <w:rPr>
          <w:rFonts w:ascii="宋体" w:hAnsi="宋体"/>
          <w:sz w:val="24"/>
        </w:rPr>
      </w:pPr>
      <w:r w:rsidRPr="00767360">
        <w:rPr>
          <w:rFonts w:ascii="宋体" w:hAnsi="宋体" w:hint="eastAsia"/>
          <w:sz w:val="24"/>
        </w:rPr>
        <w:t>（三） 违反本承诺书之行为发生之日起三个工作日内，如本公司主动、积极向贵公司审计监察部门陈述相关事实并提供证据，或有证据证明该行为系贵公司人员施压的不得已行为，则本公司支付罚金后仍保留违规项目合同合作的权利和义务，并仍享受贵公司供应商资格。</w:t>
      </w:r>
    </w:p>
    <w:p w:rsidR="00010CDE" w:rsidRPr="00767360" w:rsidRDefault="00010CDE" w:rsidP="00010CDE">
      <w:pPr>
        <w:spacing w:line="320" w:lineRule="exact"/>
        <w:ind w:firstLineChars="200" w:firstLine="480"/>
        <w:rPr>
          <w:rFonts w:ascii="宋体" w:hAnsi="宋体"/>
          <w:sz w:val="24"/>
        </w:rPr>
      </w:pPr>
      <w:r w:rsidRPr="00767360">
        <w:rPr>
          <w:rFonts w:ascii="宋体" w:hAnsi="宋体"/>
          <w:sz w:val="24"/>
        </w:rPr>
        <w:t>此承诺书加盖本公司公章后生效。</w:t>
      </w:r>
    </w:p>
    <w:p w:rsidR="00010CDE" w:rsidRPr="00767360" w:rsidRDefault="00010CDE" w:rsidP="00010CDE">
      <w:pPr>
        <w:pStyle w:val="ab"/>
        <w:spacing w:line="320" w:lineRule="exact"/>
        <w:ind w:firstLineChars="200" w:firstLine="480"/>
        <w:rPr>
          <w:rFonts w:ascii="宋体" w:hAnsi="宋体"/>
          <w:sz w:val="24"/>
          <w:szCs w:val="24"/>
        </w:rPr>
      </w:pPr>
      <w:r w:rsidRPr="00767360">
        <w:rPr>
          <w:rFonts w:ascii="宋体" w:hAnsi="宋体"/>
          <w:sz w:val="24"/>
          <w:szCs w:val="24"/>
        </w:rPr>
        <w:t xml:space="preserve">此致 </w:t>
      </w:r>
    </w:p>
    <w:p w:rsidR="00010CDE" w:rsidRPr="00767360" w:rsidRDefault="00010CDE" w:rsidP="00010CDE">
      <w:pPr>
        <w:spacing w:line="320" w:lineRule="exact"/>
        <w:ind w:firstLineChars="200" w:firstLine="480"/>
        <w:rPr>
          <w:rFonts w:ascii="宋体" w:hAnsi="宋体"/>
          <w:sz w:val="24"/>
        </w:rPr>
      </w:pPr>
    </w:p>
    <w:p w:rsidR="00010CDE" w:rsidRPr="00767360" w:rsidRDefault="00010CDE" w:rsidP="00010CDE">
      <w:pPr>
        <w:spacing w:line="320" w:lineRule="exact"/>
        <w:ind w:firstLineChars="200" w:firstLine="480"/>
        <w:rPr>
          <w:rFonts w:ascii="宋体" w:hAnsi="宋体"/>
          <w:sz w:val="24"/>
        </w:rPr>
      </w:pPr>
    </w:p>
    <w:p w:rsidR="00010CDE" w:rsidRPr="00767360" w:rsidRDefault="00010CDE" w:rsidP="00010CDE">
      <w:pPr>
        <w:spacing w:line="320" w:lineRule="exact"/>
        <w:ind w:firstLineChars="200" w:firstLine="480"/>
        <w:rPr>
          <w:rFonts w:ascii="宋体" w:hAnsi="宋体"/>
          <w:sz w:val="24"/>
        </w:rPr>
      </w:pPr>
      <w:r w:rsidRPr="00767360">
        <w:rPr>
          <w:rFonts w:ascii="宋体" w:hAnsi="宋体"/>
          <w:sz w:val="24"/>
        </w:rPr>
        <w:t>承诺方（盖公章）：</w:t>
      </w:r>
    </w:p>
    <w:p w:rsidR="00010CDE" w:rsidRPr="00767360" w:rsidRDefault="00010CDE" w:rsidP="00010CDE">
      <w:pPr>
        <w:spacing w:line="320" w:lineRule="exact"/>
        <w:ind w:firstLineChars="200" w:firstLine="480"/>
        <w:rPr>
          <w:rFonts w:ascii="宋体" w:hAnsi="宋体"/>
          <w:sz w:val="24"/>
        </w:rPr>
      </w:pPr>
      <w:r w:rsidRPr="00767360">
        <w:rPr>
          <w:rFonts w:ascii="宋体" w:hAnsi="宋体"/>
          <w:sz w:val="24"/>
        </w:rPr>
        <w:t>承诺方</w:t>
      </w:r>
      <w:r w:rsidRPr="00767360">
        <w:rPr>
          <w:rFonts w:ascii="宋体" w:hAnsi="宋体" w:hint="eastAsia"/>
          <w:sz w:val="24"/>
        </w:rPr>
        <w:t>法人代表（或委托人）：</w:t>
      </w:r>
    </w:p>
    <w:p w:rsidR="00010CDE" w:rsidRPr="00767360" w:rsidRDefault="00010CDE" w:rsidP="00010CDE">
      <w:pPr>
        <w:pStyle w:val="a4"/>
        <w:spacing w:line="320" w:lineRule="exact"/>
        <w:jc w:val="center"/>
        <w:rPr>
          <w:rStyle w:val="a8"/>
          <w:rFonts w:ascii="宋体" w:hAnsi="宋体"/>
          <w:sz w:val="24"/>
          <w:szCs w:val="24"/>
        </w:rPr>
      </w:pPr>
      <w:r w:rsidRPr="00767360">
        <w:rPr>
          <w:rFonts w:ascii="宋体" w:hAnsi="宋体" w:hint="eastAsia"/>
          <w:sz w:val="24"/>
          <w:szCs w:val="24"/>
        </w:rPr>
        <w:t>年      月      日</w:t>
      </w:r>
    </w:p>
    <w:p w:rsidR="00010CDE" w:rsidRPr="00AB6CD0" w:rsidRDefault="00010CDE" w:rsidP="00010CDE">
      <w:pPr>
        <w:spacing w:line="0" w:lineRule="atLeast"/>
        <w:ind w:firstLineChars="2250" w:firstLine="5421"/>
        <w:rPr>
          <w:b/>
          <w:sz w:val="24"/>
        </w:rPr>
      </w:pPr>
    </w:p>
    <w:sectPr w:rsidR="00010CDE" w:rsidRPr="00AB6CD0" w:rsidSect="00AB6CD0">
      <w:headerReference w:type="default" r:id="rId8"/>
      <w:footerReference w:type="even" r:id="rId9"/>
      <w:footerReference w:type="default" r:id="rId10"/>
      <w:pgSz w:w="11906" w:h="16838"/>
      <w:pgMar w:top="468" w:right="566" w:bottom="1091"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D8B" w:rsidRDefault="00335D8B">
      <w:r>
        <w:separator/>
      </w:r>
    </w:p>
  </w:endnote>
  <w:endnote w:type="continuationSeparator" w:id="0">
    <w:p w:rsidR="00335D8B" w:rsidRDefault="0033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A7" w:rsidRDefault="004F3E1F" w:rsidP="0031712D">
    <w:pPr>
      <w:pStyle w:val="a4"/>
      <w:framePr w:wrap="around" w:vAnchor="text" w:hAnchor="margin" w:xAlign="right" w:y="1"/>
      <w:rPr>
        <w:rStyle w:val="a8"/>
      </w:rPr>
    </w:pPr>
    <w:r>
      <w:rPr>
        <w:rStyle w:val="a8"/>
      </w:rPr>
      <w:fldChar w:fldCharType="begin"/>
    </w:r>
    <w:r w:rsidR="00F778A7">
      <w:rPr>
        <w:rStyle w:val="a8"/>
      </w:rPr>
      <w:instrText xml:space="preserve">PAGE  </w:instrText>
    </w:r>
    <w:r>
      <w:rPr>
        <w:rStyle w:val="a8"/>
      </w:rPr>
      <w:fldChar w:fldCharType="end"/>
    </w:r>
  </w:p>
  <w:p w:rsidR="00F778A7" w:rsidRDefault="00F778A7" w:rsidP="00C1561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A7" w:rsidRDefault="004F3E1F" w:rsidP="0031712D">
    <w:pPr>
      <w:pStyle w:val="a4"/>
      <w:framePr w:wrap="around" w:vAnchor="text" w:hAnchor="margin" w:xAlign="right" w:y="1"/>
      <w:rPr>
        <w:rStyle w:val="a8"/>
      </w:rPr>
    </w:pPr>
    <w:r>
      <w:rPr>
        <w:rStyle w:val="a8"/>
      </w:rPr>
      <w:fldChar w:fldCharType="begin"/>
    </w:r>
    <w:r w:rsidR="00F778A7">
      <w:rPr>
        <w:rStyle w:val="a8"/>
      </w:rPr>
      <w:instrText xml:space="preserve">PAGE  </w:instrText>
    </w:r>
    <w:r>
      <w:rPr>
        <w:rStyle w:val="a8"/>
      </w:rPr>
      <w:fldChar w:fldCharType="separate"/>
    </w:r>
    <w:r w:rsidR="00EA1D81">
      <w:rPr>
        <w:rStyle w:val="a8"/>
        <w:noProof/>
      </w:rPr>
      <w:t>1</w:t>
    </w:r>
    <w:r>
      <w:rPr>
        <w:rStyle w:val="a8"/>
      </w:rPr>
      <w:fldChar w:fldCharType="end"/>
    </w:r>
  </w:p>
  <w:p w:rsidR="00F778A7" w:rsidRDefault="00F778A7" w:rsidP="00C15615">
    <w:pPr>
      <w:pStyle w:val="a4"/>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D8B" w:rsidRDefault="00335D8B">
      <w:r>
        <w:separator/>
      </w:r>
    </w:p>
  </w:footnote>
  <w:footnote w:type="continuationSeparator" w:id="0">
    <w:p w:rsidR="00335D8B" w:rsidRDefault="00335D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A7" w:rsidRDefault="00F778A7" w:rsidP="00C15615">
    <w:pPr>
      <w:pStyle w:val="a3"/>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D1E"/>
    <w:multiLevelType w:val="hybridMultilevel"/>
    <w:tmpl w:val="1098D3F4"/>
    <w:lvl w:ilvl="0" w:tplc="0192B554">
      <w:start w:val="4"/>
      <w:numFmt w:val="decimal"/>
      <w:lvlText w:val="%1．"/>
      <w:lvlJc w:val="left"/>
      <w:pPr>
        <w:tabs>
          <w:tab w:val="num" w:pos="1024"/>
        </w:tabs>
        <w:ind w:left="1024" w:hanging="570"/>
      </w:pPr>
      <w:rPr>
        <w:rFonts w:hint="default"/>
      </w:rPr>
    </w:lvl>
    <w:lvl w:ilvl="1" w:tplc="04090019" w:tentative="1">
      <w:start w:val="1"/>
      <w:numFmt w:val="lowerLetter"/>
      <w:lvlText w:val="%2)"/>
      <w:lvlJc w:val="left"/>
      <w:pPr>
        <w:tabs>
          <w:tab w:val="num" w:pos="1294"/>
        </w:tabs>
        <w:ind w:left="1294" w:hanging="420"/>
      </w:p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 w15:restartNumberingAfterBreak="0">
    <w:nsid w:val="09BE6D3B"/>
    <w:multiLevelType w:val="hybridMultilevel"/>
    <w:tmpl w:val="A93CCEF6"/>
    <w:lvl w:ilvl="0" w:tplc="4DB0DE7A">
      <w:start w:val="5"/>
      <w:numFmt w:val="decimal"/>
      <w:lvlText w:val="（%1）"/>
      <w:lvlJc w:val="left"/>
      <w:pPr>
        <w:ind w:left="1174" w:hanging="720"/>
      </w:pPr>
      <w:rPr>
        <w:rFonts w:hint="default"/>
      </w:rPr>
    </w:lvl>
    <w:lvl w:ilvl="1" w:tplc="04090019">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 w15:restartNumberingAfterBreak="0">
    <w:nsid w:val="10A127A7"/>
    <w:multiLevelType w:val="hybridMultilevel"/>
    <w:tmpl w:val="D256A422"/>
    <w:lvl w:ilvl="0" w:tplc="FA5AD9FC">
      <w:start w:val="1"/>
      <w:numFmt w:val="decimal"/>
      <w:lvlText w:val="%1."/>
      <w:lvlJc w:val="left"/>
      <w:pPr>
        <w:tabs>
          <w:tab w:val="num" w:pos="1021"/>
        </w:tabs>
        <w:ind w:left="454" w:firstLine="0"/>
      </w:pPr>
      <w:rPr>
        <w:rFonts w:hint="eastAsia"/>
        <w:b/>
        <w:i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5E148D"/>
    <w:multiLevelType w:val="hybridMultilevel"/>
    <w:tmpl w:val="D47AC458"/>
    <w:lvl w:ilvl="0" w:tplc="D6BC9E78">
      <w:start w:val="1"/>
      <w:numFmt w:val="decimal"/>
      <w:lvlText w:val="%1．"/>
      <w:lvlJc w:val="left"/>
      <w:pPr>
        <w:ind w:left="839" w:hanging="36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4" w15:restartNumberingAfterBreak="0">
    <w:nsid w:val="27506185"/>
    <w:multiLevelType w:val="hybridMultilevel"/>
    <w:tmpl w:val="F29E2D4C"/>
    <w:lvl w:ilvl="0" w:tplc="65DC2C8A">
      <w:start w:val="4"/>
      <w:numFmt w:val="decimal"/>
      <w:lvlText w:val="%1、"/>
      <w:lvlJc w:val="left"/>
      <w:pPr>
        <w:tabs>
          <w:tab w:val="num" w:pos="1234"/>
        </w:tabs>
        <w:ind w:left="1234" w:hanging="360"/>
      </w:pPr>
      <w:rPr>
        <w:rFonts w:hint="default"/>
      </w:rPr>
    </w:lvl>
    <w:lvl w:ilvl="1" w:tplc="04090019">
      <w:start w:val="1"/>
      <w:numFmt w:val="lowerLetter"/>
      <w:lvlText w:val="%2)"/>
      <w:lvlJc w:val="left"/>
      <w:pPr>
        <w:tabs>
          <w:tab w:val="num" w:pos="1714"/>
        </w:tabs>
        <w:ind w:left="1714" w:hanging="420"/>
      </w:pPr>
    </w:lvl>
    <w:lvl w:ilvl="2" w:tplc="0409001B" w:tentative="1">
      <w:start w:val="1"/>
      <w:numFmt w:val="lowerRoman"/>
      <w:lvlText w:val="%3."/>
      <w:lvlJc w:val="right"/>
      <w:pPr>
        <w:tabs>
          <w:tab w:val="num" w:pos="2134"/>
        </w:tabs>
        <w:ind w:left="2134" w:hanging="420"/>
      </w:pPr>
    </w:lvl>
    <w:lvl w:ilvl="3" w:tplc="0409000F" w:tentative="1">
      <w:start w:val="1"/>
      <w:numFmt w:val="decimal"/>
      <w:lvlText w:val="%4."/>
      <w:lvlJc w:val="left"/>
      <w:pPr>
        <w:tabs>
          <w:tab w:val="num" w:pos="2554"/>
        </w:tabs>
        <w:ind w:left="2554" w:hanging="420"/>
      </w:pPr>
    </w:lvl>
    <w:lvl w:ilvl="4" w:tplc="04090019" w:tentative="1">
      <w:start w:val="1"/>
      <w:numFmt w:val="lowerLetter"/>
      <w:lvlText w:val="%5)"/>
      <w:lvlJc w:val="left"/>
      <w:pPr>
        <w:tabs>
          <w:tab w:val="num" w:pos="2974"/>
        </w:tabs>
        <w:ind w:left="2974" w:hanging="420"/>
      </w:pPr>
    </w:lvl>
    <w:lvl w:ilvl="5" w:tplc="0409001B" w:tentative="1">
      <w:start w:val="1"/>
      <w:numFmt w:val="lowerRoman"/>
      <w:lvlText w:val="%6."/>
      <w:lvlJc w:val="right"/>
      <w:pPr>
        <w:tabs>
          <w:tab w:val="num" w:pos="3394"/>
        </w:tabs>
        <w:ind w:left="3394" w:hanging="420"/>
      </w:pPr>
    </w:lvl>
    <w:lvl w:ilvl="6" w:tplc="0409000F" w:tentative="1">
      <w:start w:val="1"/>
      <w:numFmt w:val="decimal"/>
      <w:lvlText w:val="%7."/>
      <w:lvlJc w:val="left"/>
      <w:pPr>
        <w:tabs>
          <w:tab w:val="num" w:pos="3814"/>
        </w:tabs>
        <w:ind w:left="3814" w:hanging="420"/>
      </w:pPr>
    </w:lvl>
    <w:lvl w:ilvl="7" w:tplc="04090019" w:tentative="1">
      <w:start w:val="1"/>
      <w:numFmt w:val="lowerLetter"/>
      <w:lvlText w:val="%8)"/>
      <w:lvlJc w:val="left"/>
      <w:pPr>
        <w:tabs>
          <w:tab w:val="num" w:pos="4234"/>
        </w:tabs>
        <w:ind w:left="4234" w:hanging="420"/>
      </w:pPr>
    </w:lvl>
    <w:lvl w:ilvl="8" w:tplc="0409001B" w:tentative="1">
      <w:start w:val="1"/>
      <w:numFmt w:val="lowerRoman"/>
      <w:lvlText w:val="%9."/>
      <w:lvlJc w:val="right"/>
      <w:pPr>
        <w:tabs>
          <w:tab w:val="num" w:pos="4654"/>
        </w:tabs>
        <w:ind w:left="4654" w:hanging="420"/>
      </w:pPr>
    </w:lvl>
  </w:abstractNum>
  <w:abstractNum w:abstractNumId="5" w15:restartNumberingAfterBreak="0">
    <w:nsid w:val="33697874"/>
    <w:multiLevelType w:val="hybridMultilevel"/>
    <w:tmpl w:val="8CC0352C"/>
    <w:lvl w:ilvl="0" w:tplc="62225072">
      <w:start w:val="10"/>
      <w:numFmt w:val="japaneseCounting"/>
      <w:lvlText w:val="第%1条"/>
      <w:lvlJc w:val="left"/>
      <w:pPr>
        <w:tabs>
          <w:tab w:val="num" w:pos="1140"/>
        </w:tabs>
        <w:ind w:left="1140" w:hanging="720"/>
      </w:pPr>
      <w:rPr>
        <w:rFonts w:hint="default"/>
        <w:lang w:val="en-US"/>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15:restartNumberingAfterBreak="0">
    <w:nsid w:val="39D853D5"/>
    <w:multiLevelType w:val="hybridMultilevel"/>
    <w:tmpl w:val="24287EC4"/>
    <w:lvl w:ilvl="0" w:tplc="2632B946">
      <w:start w:val="1"/>
      <w:numFmt w:val="chineseCountingThousand"/>
      <w:lvlText w:val="第%1条"/>
      <w:lvlJc w:val="left"/>
      <w:pPr>
        <w:tabs>
          <w:tab w:val="num" w:pos="840"/>
        </w:tabs>
        <w:ind w:left="0" w:firstLine="420"/>
      </w:pPr>
      <w:rPr>
        <w:rFonts w:hint="eastAsia"/>
        <w:b w:val="0"/>
        <w:i w:val="0"/>
        <w:sz w:val="21"/>
        <w:szCs w:val="21"/>
      </w:rPr>
    </w:lvl>
    <w:lvl w:ilvl="1" w:tplc="FA5AD9FC">
      <w:start w:val="1"/>
      <w:numFmt w:val="decimal"/>
      <w:lvlText w:val="%2."/>
      <w:lvlJc w:val="left"/>
      <w:pPr>
        <w:tabs>
          <w:tab w:val="num" w:pos="1021"/>
        </w:tabs>
        <w:ind w:left="454" w:firstLine="0"/>
      </w:pPr>
      <w:rPr>
        <w:rFonts w:hint="eastAsia"/>
        <w:b/>
        <w:i w:val="0"/>
        <w:sz w:val="18"/>
        <w:szCs w:val="18"/>
      </w:rPr>
    </w:lvl>
    <w:lvl w:ilvl="2" w:tplc="8D208CDA">
      <w:start w:val="2"/>
      <w:numFmt w:val="decimal"/>
      <w:lvlText w:val="（%3）"/>
      <w:lvlJc w:val="left"/>
      <w:pPr>
        <w:ind w:left="1980" w:hanging="720"/>
      </w:pPr>
      <w:rPr>
        <w:rFonts w:hint="default"/>
      </w:r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3D570639"/>
    <w:multiLevelType w:val="hybridMultilevel"/>
    <w:tmpl w:val="D46CDE46"/>
    <w:lvl w:ilvl="0" w:tplc="367EF0F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E763BF4"/>
    <w:multiLevelType w:val="hybridMultilevel"/>
    <w:tmpl w:val="7F541E1C"/>
    <w:lvl w:ilvl="0" w:tplc="FB36126A">
      <w:start w:val="1"/>
      <w:numFmt w:val="decimal"/>
      <w:lvlText w:val="%1)"/>
      <w:lvlJc w:val="left"/>
      <w:pPr>
        <w:tabs>
          <w:tab w:val="num" w:pos="1021"/>
        </w:tabs>
        <w:ind w:left="454" w:firstLine="0"/>
      </w:pPr>
      <w:rPr>
        <w:rFonts w:hint="eastAsia"/>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30124D3"/>
    <w:multiLevelType w:val="hybridMultilevel"/>
    <w:tmpl w:val="255EE582"/>
    <w:lvl w:ilvl="0" w:tplc="C49C1D30">
      <w:start w:val="7"/>
      <w:numFmt w:val="decimal"/>
      <w:lvlText w:val="%1、"/>
      <w:lvlJc w:val="left"/>
      <w:pPr>
        <w:ind w:left="360" w:hanging="360"/>
      </w:pPr>
      <w:rPr>
        <w:rFonts w:hint="default"/>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93E7834"/>
    <w:multiLevelType w:val="hybridMultilevel"/>
    <w:tmpl w:val="0C3490B6"/>
    <w:lvl w:ilvl="0" w:tplc="40C8860E">
      <w:start w:val="1"/>
      <w:numFmt w:val="decimal"/>
      <w:lvlText w:val="%1、"/>
      <w:lvlJc w:val="left"/>
      <w:pPr>
        <w:tabs>
          <w:tab w:val="num" w:pos="814"/>
        </w:tabs>
        <w:ind w:left="814" w:hanging="360"/>
      </w:pPr>
      <w:rPr>
        <w:rFonts w:hint="default"/>
      </w:rPr>
    </w:lvl>
    <w:lvl w:ilvl="1" w:tplc="330236D2">
      <w:start w:val="1"/>
      <w:numFmt w:val="decimal"/>
      <w:lvlText w:val="%2、"/>
      <w:lvlJc w:val="left"/>
      <w:pPr>
        <w:tabs>
          <w:tab w:val="num" w:pos="1294"/>
        </w:tabs>
        <w:ind w:left="1294" w:hanging="420"/>
      </w:pPr>
      <w:rPr>
        <w:rFonts w:ascii="Times New Roman" w:eastAsia="宋体" w:hAnsi="Times New Roman" w:cs="Times New Roman"/>
      </w:r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1" w15:restartNumberingAfterBreak="0">
    <w:nsid w:val="636B5AF5"/>
    <w:multiLevelType w:val="hybridMultilevel"/>
    <w:tmpl w:val="0C706232"/>
    <w:lvl w:ilvl="0" w:tplc="69EC12B2">
      <w:start w:val="1"/>
      <w:numFmt w:val="decimal"/>
      <w:lvlText w:val="%1、"/>
      <w:lvlJc w:val="left"/>
      <w:pPr>
        <w:tabs>
          <w:tab w:val="num" w:pos="814"/>
        </w:tabs>
        <w:ind w:left="814" w:hanging="360"/>
      </w:pPr>
      <w:rPr>
        <w:rFonts w:hint="default"/>
      </w:rPr>
    </w:lvl>
    <w:lvl w:ilvl="1" w:tplc="775EC620">
      <w:start w:val="1"/>
      <w:numFmt w:val="decimal"/>
      <w:lvlText w:val="%2、"/>
      <w:lvlJc w:val="left"/>
      <w:pPr>
        <w:tabs>
          <w:tab w:val="num" w:pos="1294"/>
        </w:tabs>
        <w:ind w:left="1294" w:hanging="420"/>
      </w:pPr>
      <w:rPr>
        <w:rFonts w:ascii="Times New Roman" w:eastAsia="宋体" w:hAnsi="Times New Roman" w:cs="Times New Roman"/>
      </w:r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2" w15:restartNumberingAfterBreak="0">
    <w:nsid w:val="69E96D87"/>
    <w:multiLevelType w:val="hybridMultilevel"/>
    <w:tmpl w:val="3FB2DBA8"/>
    <w:lvl w:ilvl="0" w:tplc="98D240F8">
      <w:start w:val="8"/>
      <w:numFmt w:val="japaneseCounting"/>
      <w:lvlText w:val="第%1条"/>
      <w:lvlJc w:val="left"/>
      <w:pPr>
        <w:tabs>
          <w:tab w:val="num" w:pos="1080"/>
        </w:tabs>
        <w:ind w:left="1080" w:hanging="720"/>
      </w:pPr>
      <w:rPr>
        <w:rFonts w:hint="default"/>
      </w:rPr>
    </w:lvl>
    <w:lvl w:ilvl="1" w:tplc="04090019">
      <w:start w:val="1"/>
      <w:numFmt w:val="lowerLetter"/>
      <w:lvlText w:val="%2)"/>
      <w:lvlJc w:val="left"/>
      <w:pPr>
        <w:tabs>
          <w:tab w:val="num" w:pos="1200"/>
        </w:tabs>
        <w:ind w:left="1200" w:hanging="420"/>
      </w:pPr>
    </w:lvl>
    <w:lvl w:ilvl="2" w:tplc="4CC6BE14">
      <w:start w:val="1"/>
      <w:numFmt w:val="decimal"/>
      <w:lvlText w:val="%3、"/>
      <w:lvlJc w:val="left"/>
      <w:pPr>
        <w:tabs>
          <w:tab w:val="num" w:pos="1560"/>
        </w:tabs>
        <w:ind w:left="1560" w:hanging="360"/>
      </w:pPr>
      <w:rPr>
        <w:rFonts w:hint="default"/>
      </w:r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15:restartNumberingAfterBreak="0">
    <w:nsid w:val="76D4638A"/>
    <w:multiLevelType w:val="hybridMultilevel"/>
    <w:tmpl w:val="FE140FFE"/>
    <w:lvl w:ilvl="0" w:tplc="FB36126A">
      <w:start w:val="1"/>
      <w:numFmt w:val="decimal"/>
      <w:lvlText w:val="%1)"/>
      <w:lvlJc w:val="left"/>
      <w:pPr>
        <w:tabs>
          <w:tab w:val="num" w:pos="1021"/>
        </w:tabs>
        <w:ind w:left="454" w:firstLine="0"/>
      </w:pPr>
      <w:rPr>
        <w:rFonts w:hint="eastAsia"/>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6E032E3"/>
    <w:multiLevelType w:val="hybridMultilevel"/>
    <w:tmpl w:val="4400368A"/>
    <w:lvl w:ilvl="0" w:tplc="6EC62B88">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78F81D01"/>
    <w:multiLevelType w:val="hybridMultilevel"/>
    <w:tmpl w:val="4EBE42AE"/>
    <w:lvl w:ilvl="0" w:tplc="FB36126A">
      <w:start w:val="1"/>
      <w:numFmt w:val="decimal"/>
      <w:lvlText w:val="%1)"/>
      <w:lvlJc w:val="left"/>
      <w:pPr>
        <w:tabs>
          <w:tab w:val="num" w:pos="1021"/>
        </w:tabs>
        <w:ind w:left="454" w:firstLine="0"/>
      </w:pPr>
      <w:rPr>
        <w:rFonts w:hint="eastAsia"/>
        <w:sz w:val="18"/>
        <w:szCs w:val="18"/>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6" w15:restartNumberingAfterBreak="0">
    <w:nsid w:val="7A32233E"/>
    <w:multiLevelType w:val="hybridMultilevel"/>
    <w:tmpl w:val="114624B2"/>
    <w:lvl w:ilvl="0" w:tplc="DE5642B8">
      <w:start w:val="1"/>
      <w:numFmt w:val="decimal"/>
      <w:lvlText w:val="（%1）"/>
      <w:lvlJc w:val="left"/>
      <w:pPr>
        <w:ind w:left="1174" w:hanging="720"/>
      </w:pPr>
      <w:rPr>
        <w:rFonts w:hint="default"/>
      </w:rPr>
    </w:lvl>
    <w:lvl w:ilvl="1" w:tplc="04090019">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num w:numId="1">
    <w:abstractNumId w:val="14"/>
  </w:num>
  <w:num w:numId="2">
    <w:abstractNumId w:val="6"/>
  </w:num>
  <w:num w:numId="3">
    <w:abstractNumId w:val="15"/>
  </w:num>
  <w:num w:numId="4">
    <w:abstractNumId w:val="8"/>
  </w:num>
  <w:num w:numId="5">
    <w:abstractNumId w:val="13"/>
  </w:num>
  <w:num w:numId="6">
    <w:abstractNumId w:val="7"/>
  </w:num>
  <w:num w:numId="7">
    <w:abstractNumId w:val="5"/>
  </w:num>
  <w:num w:numId="8">
    <w:abstractNumId w:val="10"/>
  </w:num>
  <w:num w:numId="9">
    <w:abstractNumId w:val="12"/>
  </w:num>
  <w:num w:numId="10">
    <w:abstractNumId w:val="11"/>
  </w:num>
  <w:num w:numId="11">
    <w:abstractNumId w:val="4"/>
  </w:num>
  <w:num w:numId="12">
    <w:abstractNumId w:val="0"/>
  </w:num>
  <w:num w:numId="13">
    <w:abstractNumId w:val="9"/>
  </w:num>
  <w:num w:numId="14">
    <w:abstractNumId w:val="2"/>
  </w:num>
  <w:num w:numId="15">
    <w:abstractNumId w:val="16"/>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B2"/>
    <w:rsid w:val="00010CDE"/>
    <w:rsid w:val="00011E40"/>
    <w:rsid w:val="00015E6F"/>
    <w:rsid w:val="00017AF5"/>
    <w:rsid w:val="00017B81"/>
    <w:rsid w:val="0002025E"/>
    <w:rsid w:val="00026C86"/>
    <w:rsid w:val="000356BE"/>
    <w:rsid w:val="000368DC"/>
    <w:rsid w:val="0003725C"/>
    <w:rsid w:val="00043BEE"/>
    <w:rsid w:val="0004549A"/>
    <w:rsid w:val="00054D4D"/>
    <w:rsid w:val="0005599C"/>
    <w:rsid w:val="00060483"/>
    <w:rsid w:val="00062205"/>
    <w:rsid w:val="00064BDC"/>
    <w:rsid w:val="00072E08"/>
    <w:rsid w:val="000758A5"/>
    <w:rsid w:val="00077C07"/>
    <w:rsid w:val="0008360D"/>
    <w:rsid w:val="00087D7D"/>
    <w:rsid w:val="00091B4F"/>
    <w:rsid w:val="00093646"/>
    <w:rsid w:val="00096F61"/>
    <w:rsid w:val="000A3CD5"/>
    <w:rsid w:val="000A610B"/>
    <w:rsid w:val="000B14FD"/>
    <w:rsid w:val="000C3601"/>
    <w:rsid w:val="000C42D0"/>
    <w:rsid w:val="000D1361"/>
    <w:rsid w:val="000D4DE7"/>
    <w:rsid w:val="000D56EB"/>
    <w:rsid w:val="000D7668"/>
    <w:rsid w:val="000E3868"/>
    <w:rsid w:val="000E73FB"/>
    <w:rsid w:val="000F7845"/>
    <w:rsid w:val="0010365C"/>
    <w:rsid w:val="00103F82"/>
    <w:rsid w:val="00105E64"/>
    <w:rsid w:val="00107BB7"/>
    <w:rsid w:val="001100F9"/>
    <w:rsid w:val="00113C45"/>
    <w:rsid w:val="00117AC3"/>
    <w:rsid w:val="0012471E"/>
    <w:rsid w:val="00126B22"/>
    <w:rsid w:val="00127668"/>
    <w:rsid w:val="00127CAE"/>
    <w:rsid w:val="0013520E"/>
    <w:rsid w:val="00137784"/>
    <w:rsid w:val="00137E8C"/>
    <w:rsid w:val="00142E0A"/>
    <w:rsid w:val="001467D1"/>
    <w:rsid w:val="00146A5F"/>
    <w:rsid w:val="00150E71"/>
    <w:rsid w:val="00153508"/>
    <w:rsid w:val="00153890"/>
    <w:rsid w:val="001608D2"/>
    <w:rsid w:val="001620FA"/>
    <w:rsid w:val="0016289C"/>
    <w:rsid w:val="00162BF1"/>
    <w:rsid w:val="00163809"/>
    <w:rsid w:val="001641E8"/>
    <w:rsid w:val="00164F8E"/>
    <w:rsid w:val="00166FB9"/>
    <w:rsid w:val="00190737"/>
    <w:rsid w:val="0019244A"/>
    <w:rsid w:val="001972D1"/>
    <w:rsid w:val="001B1142"/>
    <w:rsid w:val="001B3B5A"/>
    <w:rsid w:val="001D40F0"/>
    <w:rsid w:val="001D48D2"/>
    <w:rsid w:val="001E4A6A"/>
    <w:rsid w:val="001E4E3C"/>
    <w:rsid w:val="001E50EB"/>
    <w:rsid w:val="001E778B"/>
    <w:rsid w:val="001E7977"/>
    <w:rsid w:val="001F245F"/>
    <w:rsid w:val="002004BF"/>
    <w:rsid w:val="002013AB"/>
    <w:rsid w:val="00201E5B"/>
    <w:rsid w:val="00202AA6"/>
    <w:rsid w:val="00204335"/>
    <w:rsid w:val="002065B2"/>
    <w:rsid w:val="00207493"/>
    <w:rsid w:val="00213D88"/>
    <w:rsid w:val="00215125"/>
    <w:rsid w:val="00217910"/>
    <w:rsid w:val="00222439"/>
    <w:rsid w:val="00223501"/>
    <w:rsid w:val="00223AD4"/>
    <w:rsid w:val="00244F0D"/>
    <w:rsid w:val="002468BB"/>
    <w:rsid w:val="00250E96"/>
    <w:rsid w:val="002512F4"/>
    <w:rsid w:val="00251BD5"/>
    <w:rsid w:val="00251EFA"/>
    <w:rsid w:val="002630A1"/>
    <w:rsid w:val="002646D3"/>
    <w:rsid w:val="00271A26"/>
    <w:rsid w:val="002805C2"/>
    <w:rsid w:val="00280745"/>
    <w:rsid w:val="00280FF8"/>
    <w:rsid w:val="00282B6A"/>
    <w:rsid w:val="0028630D"/>
    <w:rsid w:val="002A78FF"/>
    <w:rsid w:val="002B0DAD"/>
    <w:rsid w:val="002B4B8A"/>
    <w:rsid w:val="002B55D8"/>
    <w:rsid w:val="002B67C9"/>
    <w:rsid w:val="002B7EC5"/>
    <w:rsid w:val="002C736F"/>
    <w:rsid w:val="002D07D4"/>
    <w:rsid w:val="002D1D5A"/>
    <w:rsid w:val="002D5E02"/>
    <w:rsid w:val="002E6ABF"/>
    <w:rsid w:val="002F3D38"/>
    <w:rsid w:val="002F52E0"/>
    <w:rsid w:val="002F761A"/>
    <w:rsid w:val="00301939"/>
    <w:rsid w:val="003068CB"/>
    <w:rsid w:val="003073CF"/>
    <w:rsid w:val="00316746"/>
    <w:rsid w:val="0031712D"/>
    <w:rsid w:val="00327116"/>
    <w:rsid w:val="00333DF5"/>
    <w:rsid w:val="00335746"/>
    <w:rsid w:val="00335D8B"/>
    <w:rsid w:val="00336914"/>
    <w:rsid w:val="00340990"/>
    <w:rsid w:val="00342D1B"/>
    <w:rsid w:val="003436C1"/>
    <w:rsid w:val="003518F6"/>
    <w:rsid w:val="003533C7"/>
    <w:rsid w:val="00362FA3"/>
    <w:rsid w:val="003631DF"/>
    <w:rsid w:val="003669C6"/>
    <w:rsid w:val="0037264C"/>
    <w:rsid w:val="0039049B"/>
    <w:rsid w:val="003953A5"/>
    <w:rsid w:val="00396762"/>
    <w:rsid w:val="003A5BFE"/>
    <w:rsid w:val="003A6AF4"/>
    <w:rsid w:val="003B06BF"/>
    <w:rsid w:val="003B4198"/>
    <w:rsid w:val="003C11C6"/>
    <w:rsid w:val="003C3239"/>
    <w:rsid w:val="003D33A3"/>
    <w:rsid w:val="003D6F68"/>
    <w:rsid w:val="003D78FA"/>
    <w:rsid w:val="003E5CF2"/>
    <w:rsid w:val="003F1FD9"/>
    <w:rsid w:val="004023B0"/>
    <w:rsid w:val="004039CD"/>
    <w:rsid w:val="00405FE9"/>
    <w:rsid w:val="0040641F"/>
    <w:rsid w:val="00412C0B"/>
    <w:rsid w:val="00413DA3"/>
    <w:rsid w:val="00416DD7"/>
    <w:rsid w:val="00420F4E"/>
    <w:rsid w:val="004227BE"/>
    <w:rsid w:val="00422DD2"/>
    <w:rsid w:val="00430A07"/>
    <w:rsid w:val="00430B91"/>
    <w:rsid w:val="00431241"/>
    <w:rsid w:val="004321BB"/>
    <w:rsid w:val="00436D8A"/>
    <w:rsid w:val="00440A2C"/>
    <w:rsid w:val="00443F42"/>
    <w:rsid w:val="004531D6"/>
    <w:rsid w:val="00460795"/>
    <w:rsid w:val="0046197D"/>
    <w:rsid w:val="004627B5"/>
    <w:rsid w:val="00466C10"/>
    <w:rsid w:val="004743D0"/>
    <w:rsid w:val="00474500"/>
    <w:rsid w:val="00474EB1"/>
    <w:rsid w:val="00475405"/>
    <w:rsid w:val="00483CAA"/>
    <w:rsid w:val="00486135"/>
    <w:rsid w:val="00487363"/>
    <w:rsid w:val="00487F78"/>
    <w:rsid w:val="00492196"/>
    <w:rsid w:val="004976D1"/>
    <w:rsid w:val="004A17CD"/>
    <w:rsid w:val="004A2436"/>
    <w:rsid w:val="004A2728"/>
    <w:rsid w:val="004A4227"/>
    <w:rsid w:val="004A7181"/>
    <w:rsid w:val="004C525C"/>
    <w:rsid w:val="004D014E"/>
    <w:rsid w:val="004D0883"/>
    <w:rsid w:val="004D7E23"/>
    <w:rsid w:val="004E1C46"/>
    <w:rsid w:val="004E2BE3"/>
    <w:rsid w:val="004F3E1F"/>
    <w:rsid w:val="00503C94"/>
    <w:rsid w:val="005064BA"/>
    <w:rsid w:val="0050793B"/>
    <w:rsid w:val="00512CD2"/>
    <w:rsid w:val="00514A4B"/>
    <w:rsid w:val="005246A9"/>
    <w:rsid w:val="00525167"/>
    <w:rsid w:val="005272FA"/>
    <w:rsid w:val="00530EC0"/>
    <w:rsid w:val="005357ED"/>
    <w:rsid w:val="00536D56"/>
    <w:rsid w:val="0054523F"/>
    <w:rsid w:val="00551F1D"/>
    <w:rsid w:val="00553F0D"/>
    <w:rsid w:val="0055604A"/>
    <w:rsid w:val="00556855"/>
    <w:rsid w:val="005607E7"/>
    <w:rsid w:val="005657A9"/>
    <w:rsid w:val="00565811"/>
    <w:rsid w:val="00571F30"/>
    <w:rsid w:val="00575D30"/>
    <w:rsid w:val="005765BF"/>
    <w:rsid w:val="005842D2"/>
    <w:rsid w:val="00584A15"/>
    <w:rsid w:val="00585020"/>
    <w:rsid w:val="0059369A"/>
    <w:rsid w:val="00593C2B"/>
    <w:rsid w:val="00594257"/>
    <w:rsid w:val="00596FB3"/>
    <w:rsid w:val="005A06CF"/>
    <w:rsid w:val="005A0D08"/>
    <w:rsid w:val="005A4D5E"/>
    <w:rsid w:val="005A5DB0"/>
    <w:rsid w:val="005A7A98"/>
    <w:rsid w:val="005B2664"/>
    <w:rsid w:val="005B77C4"/>
    <w:rsid w:val="005C0073"/>
    <w:rsid w:val="005C19D8"/>
    <w:rsid w:val="005D1E5B"/>
    <w:rsid w:val="005E111F"/>
    <w:rsid w:val="005E1E3E"/>
    <w:rsid w:val="005E356C"/>
    <w:rsid w:val="005E43EE"/>
    <w:rsid w:val="005E65BE"/>
    <w:rsid w:val="005F02D2"/>
    <w:rsid w:val="005F1ABD"/>
    <w:rsid w:val="005F385D"/>
    <w:rsid w:val="005F594B"/>
    <w:rsid w:val="005F7E23"/>
    <w:rsid w:val="0060445F"/>
    <w:rsid w:val="006056AC"/>
    <w:rsid w:val="006063D5"/>
    <w:rsid w:val="00611F73"/>
    <w:rsid w:val="00613610"/>
    <w:rsid w:val="006143A6"/>
    <w:rsid w:val="00623B5A"/>
    <w:rsid w:val="00625B75"/>
    <w:rsid w:val="00626304"/>
    <w:rsid w:val="00630DAB"/>
    <w:rsid w:val="00634376"/>
    <w:rsid w:val="0063613D"/>
    <w:rsid w:val="00636362"/>
    <w:rsid w:val="00640B51"/>
    <w:rsid w:val="00643558"/>
    <w:rsid w:val="006509B7"/>
    <w:rsid w:val="006516FB"/>
    <w:rsid w:val="006517F7"/>
    <w:rsid w:val="006520F5"/>
    <w:rsid w:val="00652261"/>
    <w:rsid w:val="006557DA"/>
    <w:rsid w:val="00662B5B"/>
    <w:rsid w:val="00673246"/>
    <w:rsid w:val="006740D4"/>
    <w:rsid w:val="0067436D"/>
    <w:rsid w:val="006813F0"/>
    <w:rsid w:val="00683091"/>
    <w:rsid w:val="00690D9B"/>
    <w:rsid w:val="00694E04"/>
    <w:rsid w:val="006950C2"/>
    <w:rsid w:val="006959CB"/>
    <w:rsid w:val="00696468"/>
    <w:rsid w:val="006A0037"/>
    <w:rsid w:val="006A0537"/>
    <w:rsid w:val="006A4762"/>
    <w:rsid w:val="006A5DB0"/>
    <w:rsid w:val="006A5ED4"/>
    <w:rsid w:val="006A76D4"/>
    <w:rsid w:val="006A7B83"/>
    <w:rsid w:val="006C54FC"/>
    <w:rsid w:val="006E08EA"/>
    <w:rsid w:val="006E4279"/>
    <w:rsid w:val="006E6DF6"/>
    <w:rsid w:val="006E7424"/>
    <w:rsid w:val="006E79B6"/>
    <w:rsid w:val="006F4508"/>
    <w:rsid w:val="00705372"/>
    <w:rsid w:val="0071784E"/>
    <w:rsid w:val="00720A33"/>
    <w:rsid w:val="0072169D"/>
    <w:rsid w:val="00723DFB"/>
    <w:rsid w:val="00727CAF"/>
    <w:rsid w:val="00730D01"/>
    <w:rsid w:val="007315DF"/>
    <w:rsid w:val="00734BD7"/>
    <w:rsid w:val="007410F7"/>
    <w:rsid w:val="00752C73"/>
    <w:rsid w:val="007651D0"/>
    <w:rsid w:val="0077363F"/>
    <w:rsid w:val="007815C9"/>
    <w:rsid w:val="007832CF"/>
    <w:rsid w:val="00784F08"/>
    <w:rsid w:val="00792995"/>
    <w:rsid w:val="007978A3"/>
    <w:rsid w:val="007A166B"/>
    <w:rsid w:val="007A3F7B"/>
    <w:rsid w:val="007B0BFC"/>
    <w:rsid w:val="007B2E19"/>
    <w:rsid w:val="007C576C"/>
    <w:rsid w:val="007C57FF"/>
    <w:rsid w:val="007C5D5E"/>
    <w:rsid w:val="007C68BB"/>
    <w:rsid w:val="007D1B79"/>
    <w:rsid w:val="007D3EB5"/>
    <w:rsid w:val="007E1663"/>
    <w:rsid w:val="007E1C95"/>
    <w:rsid w:val="007E533F"/>
    <w:rsid w:val="007E5D38"/>
    <w:rsid w:val="007E7641"/>
    <w:rsid w:val="007F54AE"/>
    <w:rsid w:val="007F54E8"/>
    <w:rsid w:val="00801AEA"/>
    <w:rsid w:val="008027B4"/>
    <w:rsid w:val="0080730B"/>
    <w:rsid w:val="00810D87"/>
    <w:rsid w:val="00816401"/>
    <w:rsid w:val="00821DA9"/>
    <w:rsid w:val="00823FB4"/>
    <w:rsid w:val="008259A0"/>
    <w:rsid w:val="00826729"/>
    <w:rsid w:val="008277DE"/>
    <w:rsid w:val="00834CAF"/>
    <w:rsid w:val="00837BF0"/>
    <w:rsid w:val="00842663"/>
    <w:rsid w:val="00842B10"/>
    <w:rsid w:val="008440C3"/>
    <w:rsid w:val="00844233"/>
    <w:rsid w:val="00844B6F"/>
    <w:rsid w:val="00853805"/>
    <w:rsid w:val="0085489E"/>
    <w:rsid w:val="00856D4B"/>
    <w:rsid w:val="00871C6B"/>
    <w:rsid w:val="00872E1C"/>
    <w:rsid w:val="00874686"/>
    <w:rsid w:val="00876C85"/>
    <w:rsid w:val="00877E15"/>
    <w:rsid w:val="00882465"/>
    <w:rsid w:val="0088480F"/>
    <w:rsid w:val="00885FA4"/>
    <w:rsid w:val="008864F2"/>
    <w:rsid w:val="00895F61"/>
    <w:rsid w:val="00897715"/>
    <w:rsid w:val="008A1411"/>
    <w:rsid w:val="008A7048"/>
    <w:rsid w:val="008B410F"/>
    <w:rsid w:val="008B455E"/>
    <w:rsid w:val="008B4A85"/>
    <w:rsid w:val="008D0C18"/>
    <w:rsid w:val="008D40ED"/>
    <w:rsid w:val="008D6BB1"/>
    <w:rsid w:val="008D6D9E"/>
    <w:rsid w:val="008E03FF"/>
    <w:rsid w:val="008E04FC"/>
    <w:rsid w:val="008E58FD"/>
    <w:rsid w:val="008E62CA"/>
    <w:rsid w:val="008F05A3"/>
    <w:rsid w:val="008F5C5E"/>
    <w:rsid w:val="008F7CFB"/>
    <w:rsid w:val="0090156B"/>
    <w:rsid w:val="009017A5"/>
    <w:rsid w:val="00905485"/>
    <w:rsid w:val="00910660"/>
    <w:rsid w:val="00917D90"/>
    <w:rsid w:val="00920C25"/>
    <w:rsid w:val="00924E9E"/>
    <w:rsid w:val="00934037"/>
    <w:rsid w:val="00934BF9"/>
    <w:rsid w:val="0095765E"/>
    <w:rsid w:val="00961888"/>
    <w:rsid w:val="00963785"/>
    <w:rsid w:val="009643A9"/>
    <w:rsid w:val="009648B2"/>
    <w:rsid w:val="009701EF"/>
    <w:rsid w:val="00972826"/>
    <w:rsid w:val="009802B0"/>
    <w:rsid w:val="00983AAF"/>
    <w:rsid w:val="00983D73"/>
    <w:rsid w:val="009859DD"/>
    <w:rsid w:val="00987642"/>
    <w:rsid w:val="009911AF"/>
    <w:rsid w:val="009920E3"/>
    <w:rsid w:val="00996535"/>
    <w:rsid w:val="00997204"/>
    <w:rsid w:val="009A51EC"/>
    <w:rsid w:val="009B181C"/>
    <w:rsid w:val="009B6AE9"/>
    <w:rsid w:val="009C0785"/>
    <w:rsid w:val="009D138C"/>
    <w:rsid w:val="009D429E"/>
    <w:rsid w:val="009D4DE5"/>
    <w:rsid w:val="009E54E6"/>
    <w:rsid w:val="009E6079"/>
    <w:rsid w:val="009E67AD"/>
    <w:rsid w:val="009E6ADE"/>
    <w:rsid w:val="009F209E"/>
    <w:rsid w:val="009F4C5C"/>
    <w:rsid w:val="009F5DE1"/>
    <w:rsid w:val="009F7BA7"/>
    <w:rsid w:val="00A0112E"/>
    <w:rsid w:val="00A036F4"/>
    <w:rsid w:val="00A051C9"/>
    <w:rsid w:val="00A054B5"/>
    <w:rsid w:val="00A063C3"/>
    <w:rsid w:val="00A0650A"/>
    <w:rsid w:val="00A066A1"/>
    <w:rsid w:val="00A102C4"/>
    <w:rsid w:val="00A118E1"/>
    <w:rsid w:val="00A124D6"/>
    <w:rsid w:val="00A138AC"/>
    <w:rsid w:val="00A14113"/>
    <w:rsid w:val="00A1524F"/>
    <w:rsid w:val="00A21F1A"/>
    <w:rsid w:val="00A2403F"/>
    <w:rsid w:val="00A24A3B"/>
    <w:rsid w:val="00A3150B"/>
    <w:rsid w:val="00A3543F"/>
    <w:rsid w:val="00A427FC"/>
    <w:rsid w:val="00A42C8A"/>
    <w:rsid w:val="00A61C93"/>
    <w:rsid w:val="00A7130C"/>
    <w:rsid w:val="00A7249C"/>
    <w:rsid w:val="00A730D2"/>
    <w:rsid w:val="00A8300B"/>
    <w:rsid w:val="00A842D2"/>
    <w:rsid w:val="00A8526A"/>
    <w:rsid w:val="00A856BE"/>
    <w:rsid w:val="00A91C14"/>
    <w:rsid w:val="00A942B8"/>
    <w:rsid w:val="00AA47FA"/>
    <w:rsid w:val="00AB0AD8"/>
    <w:rsid w:val="00AB3585"/>
    <w:rsid w:val="00AB4837"/>
    <w:rsid w:val="00AB5FC7"/>
    <w:rsid w:val="00AB6844"/>
    <w:rsid w:val="00AB6CD0"/>
    <w:rsid w:val="00AC32CB"/>
    <w:rsid w:val="00AC6031"/>
    <w:rsid w:val="00AD43C0"/>
    <w:rsid w:val="00AE432C"/>
    <w:rsid w:val="00AE499B"/>
    <w:rsid w:val="00AE710C"/>
    <w:rsid w:val="00AF544D"/>
    <w:rsid w:val="00B002A9"/>
    <w:rsid w:val="00B01682"/>
    <w:rsid w:val="00B03628"/>
    <w:rsid w:val="00B05A6E"/>
    <w:rsid w:val="00B116A5"/>
    <w:rsid w:val="00B131EA"/>
    <w:rsid w:val="00B13FBE"/>
    <w:rsid w:val="00B1435D"/>
    <w:rsid w:val="00B16A71"/>
    <w:rsid w:val="00B20198"/>
    <w:rsid w:val="00B21406"/>
    <w:rsid w:val="00B218E4"/>
    <w:rsid w:val="00B225BF"/>
    <w:rsid w:val="00B2284C"/>
    <w:rsid w:val="00B23A27"/>
    <w:rsid w:val="00B25AF0"/>
    <w:rsid w:val="00B27C07"/>
    <w:rsid w:val="00B30331"/>
    <w:rsid w:val="00B32962"/>
    <w:rsid w:val="00B426C0"/>
    <w:rsid w:val="00B538AC"/>
    <w:rsid w:val="00B56818"/>
    <w:rsid w:val="00B60763"/>
    <w:rsid w:val="00B6260A"/>
    <w:rsid w:val="00B70FED"/>
    <w:rsid w:val="00B80B1C"/>
    <w:rsid w:val="00B8130F"/>
    <w:rsid w:val="00B85361"/>
    <w:rsid w:val="00B86229"/>
    <w:rsid w:val="00B87ABC"/>
    <w:rsid w:val="00B93ABA"/>
    <w:rsid w:val="00BA14C0"/>
    <w:rsid w:val="00BA22AF"/>
    <w:rsid w:val="00BA26C8"/>
    <w:rsid w:val="00BA477D"/>
    <w:rsid w:val="00BA4CB2"/>
    <w:rsid w:val="00BB375A"/>
    <w:rsid w:val="00BB7BB0"/>
    <w:rsid w:val="00BC4BC7"/>
    <w:rsid w:val="00BC5677"/>
    <w:rsid w:val="00BD47AF"/>
    <w:rsid w:val="00BD716A"/>
    <w:rsid w:val="00BE0AA7"/>
    <w:rsid w:val="00BE4E9B"/>
    <w:rsid w:val="00BF074A"/>
    <w:rsid w:val="00BF08EF"/>
    <w:rsid w:val="00BF66B3"/>
    <w:rsid w:val="00BF7476"/>
    <w:rsid w:val="00C03044"/>
    <w:rsid w:val="00C142EC"/>
    <w:rsid w:val="00C15615"/>
    <w:rsid w:val="00C15AB5"/>
    <w:rsid w:val="00C160A0"/>
    <w:rsid w:val="00C16E1E"/>
    <w:rsid w:val="00C25249"/>
    <w:rsid w:val="00C257D4"/>
    <w:rsid w:val="00C34B5E"/>
    <w:rsid w:val="00C40A26"/>
    <w:rsid w:val="00C427E4"/>
    <w:rsid w:val="00C44CB5"/>
    <w:rsid w:val="00C454BD"/>
    <w:rsid w:val="00C45EA1"/>
    <w:rsid w:val="00C502AE"/>
    <w:rsid w:val="00C51570"/>
    <w:rsid w:val="00C524FC"/>
    <w:rsid w:val="00C56186"/>
    <w:rsid w:val="00C56405"/>
    <w:rsid w:val="00C61684"/>
    <w:rsid w:val="00C62EF2"/>
    <w:rsid w:val="00C63202"/>
    <w:rsid w:val="00C66051"/>
    <w:rsid w:val="00C67074"/>
    <w:rsid w:val="00C74909"/>
    <w:rsid w:val="00C761F4"/>
    <w:rsid w:val="00C800A3"/>
    <w:rsid w:val="00C80232"/>
    <w:rsid w:val="00C82764"/>
    <w:rsid w:val="00C85D1B"/>
    <w:rsid w:val="00C87234"/>
    <w:rsid w:val="00C87A69"/>
    <w:rsid w:val="00C970EC"/>
    <w:rsid w:val="00C97AD6"/>
    <w:rsid w:val="00CA2689"/>
    <w:rsid w:val="00CA304D"/>
    <w:rsid w:val="00CA7173"/>
    <w:rsid w:val="00CA7956"/>
    <w:rsid w:val="00CB1020"/>
    <w:rsid w:val="00CB1232"/>
    <w:rsid w:val="00CB310E"/>
    <w:rsid w:val="00CB3E1E"/>
    <w:rsid w:val="00CC01CB"/>
    <w:rsid w:val="00CC3136"/>
    <w:rsid w:val="00CC3B73"/>
    <w:rsid w:val="00CD2081"/>
    <w:rsid w:val="00CD5421"/>
    <w:rsid w:val="00CE0218"/>
    <w:rsid w:val="00CE2AC9"/>
    <w:rsid w:val="00CF0AA9"/>
    <w:rsid w:val="00CF2B44"/>
    <w:rsid w:val="00CF2C33"/>
    <w:rsid w:val="00CF3ACA"/>
    <w:rsid w:val="00CF462F"/>
    <w:rsid w:val="00CF7179"/>
    <w:rsid w:val="00CF720D"/>
    <w:rsid w:val="00CF7FE7"/>
    <w:rsid w:val="00D10D81"/>
    <w:rsid w:val="00D127C9"/>
    <w:rsid w:val="00D16A39"/>
    <w:rsid w:val="00D20484"/>
    <w:rsid w:val="00D206DF"/>
    <w:rsid w:val="00D21397"/>
    <w:rsid w:val="00D228AD"/>
    <w:rsid w:val="00D25674"/>
    <w:rsid w:val="00D2569F"/>
    <w:rsid w:val="00D25A0D"/>
    <w:rsid w:val="00D27AA3"/>
    <w:rsid w:val="00D32EF0"/>
    <w:rsid w:val="00D33833"/>
    <w:rsid w:val="00D34B11"/>
    <w:rsid w:val="00D44206"/>
    <w:rsid w:val="00D44CFD"/>
    <w:rsid w:val="00D455F3"/>
    <w:rsid w:val="00D50510"/>
    <w:rsid w:val="00D509E5"/>
    <w:rsid w:val="00D528B1"/>
    <w:rsid w:val="00D53AE5"/>
    <w:rsid w:val="00D54451"/>
    <w:rsid w:val="00D60994"/>
    <w:rsid w:val="00D638B8"/>
    <w:rsid w:val="00D668D3"/>
    <w:rsid w:val="00D70C1F"/>
    <w:rsid w:val="00D747BC"/>
    <w:rsid w:val="00D823B6"/>
    <w:rsid w:val="00D84AF6"/>
    <w:rsid w:val="00D86462"/>
    <w:rsid w:val="00D90F7F"/>
    <w:rsid w:val="00D912C3"/>
    <w:rsid w:val="00D91D8D"/>
    <w:rsid w:val="00D927B1"/>
    <w:rsid w:val="00D9387D"/>
    <w:rsid w:val="00D96722"/>
    <w:rsid w:val="00D96962"/>
    <w:rsid w:val="00D972D8"/>
    <w:rsid w:val="00DA197E"/>
    <w:rsid w:val="00DB2D6A"/>
    <w:rsid w:val="00DB3547"/>
    <w:rsid w:val="00DB3980"/>
    <w:rsid w:val="00DB3DCB"/>
    <w:rsid w:val="00DB73A6"/>
    <w:rsid w:val="00DC192B"/>
    <w:rsid w:val="00DC6F27"/>
    <w:rsid w:val="00DD106E"/>
    <w:rsid w:val="00DD2148"/>
    <w:rsid w:val="00DE2946"/>
    <w:rsid w:val="00DE2D6C"/>
    <w:rsid w:val="00DE2F21"/>
    <w:rsid w:val="00DE6C1B"/>
    <w:rsid w:val="00DF0108"/>
    <w:rsid w:val="00DF0A56"/>
    <w:rsid w:val="00DF1B2E"/>
    <w:rsid w:val="00DF28C8"/>
    <w:rsid w:val="00DF5804"/>
    <w:rsid w:val="00E0169C"/>
    <w:rsid w:val="00E0301A"/>
    <w:rsid w:val="00E03D09"/>
    <w:rsid w:val="00E05AC1"/>
    <w:rsid w:val="00E1131A"/>
    <w:rsid w:val="00E12F0F"/>
    <w:rsid w:val="00E21871"/>
    <w:rsid w:val="00E23B38"/>
    <w:rsid w:val="00E245B0"/>
    <w:rsid w:val="00E24A93"/>
    <w:rsid w:val="00E315EA"/>
    <w:rsid w:val="00E33656"/>
    <w:rsid w:val="00E35C52"/>
    <w:rsid w:val="00E42EE5"/>
    <w:rsid w:val="00E4379C"/>
    <w:rsid w:val="00E44BE5"/>
    <w:rsid w:val="00E46D22"/>
    <w:rsid w:val="00E5033B"/>
    <w:rsid w:val="00E54751"/>
    <w:rsid w:val="00E56BBB"/>
    <w:rsid w:val="00E60200"/>
    <w:rsid w:val="00E65118"/>
    <w:rsid w:val="00E72B85"/>
    <w:rsid w:val="00E76251"/>
    <w:rsid w:val="00E80487"/>
    <w:rsid w:val="00E83D02"/>
    <w:rsid w:val="00E85DA5"/>
    <w:rsid w:val="00E95C78"/>
    <w:rsid w:val="00EA074D"/>
    <w:rsid w:val="00EA1D81"/>
    <w:rsid w:val="00EB122B"/>
    <w:rsid w:val="00EB507B"/>
    <w:rsid w:val="00EB7152"/>
    <w:rsid w:val="00EC03AE"/>
    <w:rsid w:val="00EC26E2"/>
    <w:rsid w:val="00EC609F"/>
    <w:rsid w:val="00ED0F6D"/>
    <w:rsid w:val="00ED1904"/>
    <w:rsid w:val="00ED28B7"/>
    <w:rsid w:val="00EE2760"/>
    <w:rsid w:val="00EE3595"/>
    <w:rsid w:val="00EE437E"/>
    <w:rsid w:val="00EE484C"/>
    <w:rsid w:val="00EE52C8"/>
    <w:rsid w:val="00EF2526"/>
    <w:rsid w:val="00EF25F0"/>
    <w:rsid w:val="00EF7C7C"/>
    <w:rsid w:val="00F031EC"/>
    <w:rsid w:val="00F0515C"/>
    <w:rsid w:val="00F07EA9"/>
    <w:rsid w:val="00F1076C"/>
    <w:rsid w:val="00F11442"/>
    <w:rsid w:val="00F16300"/>
    <w:rsid w:val="00F173C8"/>
    <w:rsid w:val="00F21F08"/>
    <w:rsid w:val="00F2331E"/>
    <w:rsid w:val="00F26B44"/>
    <w:rsid w:val="00F31FE2"/>
    <w:rsid w:val="00F346E0"/>
    <w:rsid w:val="00F34D40"/>
    <w:rsid w:val="00F368CB"/>
    <w:rsid w:val="00F375C4"/>
    <w:rsid w:val="00F378CA"/>
    <w:rsid w:val="00F4004C"/>
    <w:rsid w:val="00F43988"/>
    <w:rsid w:val="00F60569"/>
    <w:rsid w:val="00F64A5D"/>
    <w:rsid w:val="00F666F0"/>
    <w:rsid w:val="00F750F9"/>
    <w:rsid w:val="00F775D8"/>
    <w:rsid w:val="00F778A7"/>
    <w:rsid w:val="00F82CDC"/>
    <w:rsid w:val="00F83F74"/>
    <w:rsid w:val="00F909BC"/>
    <w:rsid w:val="00F91AEE"/>
    <w:rsid w:val="00F9206D"/>
    <w:rsid w:val="00F93329"/>
    <w:rsid w:val="00F936C4"/>
    <w:rsid w:val="00F95A48"/>
    <w:rsid w:val="00FA109B"/>
    <w:rsid w:val="00FA3E82"/>
    <w:rsid w:val="00FA604F"/>
    <w:rsid w:val="00FA6A7E"/>
    <w:rsid w:val="00FC3FC4"/>
    <w:rsid w:val="00FC4719"/>
    <w:rsid w:val="00FC7264"/>
    <w:rsid w:val="00FD1BAC"/>
    <w:rsid w:val="00FD23BD"/>
    <w:rsid w:val="00FD285A"/>
    <w:rsid w:val="00FD3666"/>
    <w:rsid w:val="00FD4EFB"/>
    <w:rsid w:val="00FD5C95"/>
    <w:rsid w:val="00FD703E"/>
    <w:rsid w:val="00FE798E"/>
    <w:rsid w:val="00FF0636"/>
    <w:rsid w:val="00FF38D6"/>
    <w:rsid w:val="00FF6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98280E9-CBFE-4978-9BF1-921A422D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6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18F6"/>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3518F6"/>
    <w:pPr>
      <w:tabs>
        <w:tab w:val="center" w:pos="4153"/>
        <w:tab w:val="right" w:pos="8306"/>
      </w:tabs>
      <w:snapToGrid w:val="0"/>
      <w:jc w:val="left"/>
    </w:pPr>
    <w:rPr>
      <w:sz w:val="18"/>
      <w:szCs w:val="18"/>
    </w:rPr>
  </w:style>
  <w:style w:type="table" w:styleId="a6">
    <w:name w:val="Table Grid"/>
    <w:basedOn w:val="a1"/>
    <w:rsid w:val="00B116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E245B0"/>
    <w:rPr>
      <w:sz w:val="18"/>
      <w:szCs w:val="18"/>
    </w:rPr>
  </w:style>
  <w:style w:type="character" w:styleId="a8">
    <w:name w:val="page number"/>
    <w:basedOn w:val="a0"/>
    <w:rsid w:val="00C15615"/>
  </w:style>
  <w:style w:type="paragraph" w:styleId="a9">
    <w:name w:val="List Paragraph"/>
    <w:basedOn w:val="a"/>
    <w:uiPriority w:val="34"/>
    <w:qFormat/>
    <w:rsid w:val="00E0169C"/>
    <w:pPr>
      <w:ind w:firstLineChars="200" w:firstLine="420"/>
    </w:pPr>
  </w:style>
  <w:style w:type="character" w:styleId="aa">
    <w:name w:val="Placeholder Text"/>
    <w:basedOn w:val="a0"/>
    <w:uiPriority w:val="99"/>
    <w:semiHidden/>
    <w:rsid w:val="00E23B38"/>
    <w:rPr>
      <w:color w:val="808080"/>
    </w:rPr>
  </w:style>
  <w:style w:type="paragraph" w:styleId="ab">
    <w:name w:val="Salutation"/>
    <w:basedOn w:val="a"/>
    <w:next w:val="a"/>
    <w:link w:val="ac"/>
    <w:rsid w:val="00010CDE"/>
    <w:rPr>
      <w:sz w:val="28"/>
      <w:szCs w:val="28"/>
    </w:rPr>
  </w:style>
  <w:style w:type="character" w:customStyle="1" w:styleId="ac">
    <w:name w:val="称呼 字符"/>
    <w:basedOn w:val="a0"/>
    <w:link w:val="ab"/>
    <w:rsid w:val="00010CDE"/>
    <w:rPr>
      <w:kern w:val="2"/>
      <w:sz w:val="28"/>
      <w:szCs w:val="28"/>
    </w:rPr>
  </w:style>
  <w:style w:type="character" w:customStyle="1" w:styleId="a5">
    <w:name w:val="页脚 字符"/>
    <w:link w:val="a4"/>
    <w:uiPriority w:val="99"/>
    <w:rsid w:val="00010CD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6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0</DocSecurity>
  <Lines>7</Lines>
  <Paragraphs>2</Paragraphs>
  <ScaleCrop>false</ScaleCrop>
  <Company>微软中国</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采购合同</dc:title>
  <dc:creator>张连营</dc:creator>
  <cp:lastModifiedBy>温少锋</cp:lastModifiedBy>
  <cp:revision>2</cp:revision>
  <cp:lastPrinted>2018-11-24T03:34:00Z</cp:lastPrinted>
  <dcterms:created xsi:type="dcterms:W3CDTF">2024-05-27T02:53:00Z</dcterms:created>
  <dcterms:modified xsi:type="dcterms:W3CDTF">2024-05-27T02:53:00Z</dcterms:modified>
</cp:coreProperties>
</file>